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6B03D0">
        <w:rPr>
          <w:rFonts w:ascii="Courier New" w:eastAsia="Times New Roman" w:hAnsi="Courier New" w:cs="Courier New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762000"/>
            <wp:effectExtent l="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1"/>
      <w:bookmarkEnd w:id="0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МІНІСТЕРСТВО ОСВІТИ І НАУКИ УКРАЇНИ</w:t>
      </w:r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"/>
      <w:bookmarkEnd w:id="1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 А К А З</w:t>
      </w:r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3"/>
      <w:bookmarkEnd w:id="2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02.06.2004 N 433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4"/>
      <w:bookmarkEnd w:id="3"/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Зареєстровано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Міністерстві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юстиції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  <w:t xml:space="preserve">21 </w:t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червня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 xml:space="preserve"> 2004 р.</w:t>
      </w:r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  <w:t>за N 757/9356</w:t>
      </w:r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</w:r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5"/>
      <w:bookmarkEnd w:id="4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 xml:space="preserve">Про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затвердження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Положення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 xml:space="preserve"> про порядок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br/>
        <w:t xml:space="preserve">та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br/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br/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br/>
      </w:r>
      <w:r w:rsidRPr="006B03D0">
        <w:rPr>
          <w:rFonts w:ascii="Courier New" w:eastAsia="Times New Roman" w:hAnsi="Courier New" w:cs="Courier New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6"/>
      <w:bookmarkEnd w:id="5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виконання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постанови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Кабінету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Міністрів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11.03.99 N 348 ( </w:t>
      </w:r>
      <w:hyperlink r:id="rId5" w:tgtFrame="_blank" w:history="1">
        <w:r w:rsidRPr="006B03D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348-99-п</w:t>
        </w:r>
      </w:hyperlink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) "Про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комплексного плану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заходів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розвитку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середньої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1999-2012 роках" та з метою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впровадження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практику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сучасних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інформаційно-комунікаційних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технологій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забезпечення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їх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високоякісними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педагогічними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програмними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засобами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 А К А З У Ю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7"/>
      <w:bookmarkEnd w:id="6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1.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Затвердити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Положення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 порядок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додається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8"/>
      <w:bookmarkEnd w:id="7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2.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Міністру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Автономної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Республіки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Крим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начальникам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управлінь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обласних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Київської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Севастопольської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міських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адміністрацій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довести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Положення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 порядок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відома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керівників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9"/>
      <w:bookmarkEnd w:id="8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 Даний наказ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Положення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 порядок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опублікувати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"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Інформаційному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збірнику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"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розмістити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сайті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10"/>
      <w:bookmarkEnd w:id="9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4. Контроль за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виконанням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наказу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покласти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заступника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Міністра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Огнев'юка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В.О.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6B03D0" w:rsidRPr="006B03D0" w:rsidTr="006B03D0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:rsidR="006B03D0" w:rsidRPr="006B03D0" w:rsidRDefault="006B03D0" w:rsidP="006B0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" w:name="o11"/>
            <w:bookmarkEnd w:id="10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Міністр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                             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В.Г.Кремень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  <w:p w:rsidR="006B03D0" w:rsidRPr="006B03D0" w:rsidRDefault="006B03D0" w:rsidP="006B0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" w:name="o12"/>
            <w:bookmarkEnd w:id="11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ПОГОДЖЕНО: </w:t>
            </w:r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  <w:p w:rsidR="006B03D0" w:rsidRPr="006B03D0" w:rsidRDefault="006B03D0" w:rsidP="006B0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" w:name="o13"/>
            <w:bookmarkEnd w:id="12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Перший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віце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-президент </w:t>
            </w:r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Академії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педагогічних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наук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академік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                           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В.М.Мадзігон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 </w:t>
            </w:r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</w:tbl>
    <w:p w:rsidR="006B03D0" w:rsidRPr="006B03D0" w:rsidRDefault="006B03D0" w:rsidP="006B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4"/>
      <w:bookmarkEnd w:id="13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ЗАТВЕРДЖЕНО</w:t>
      </w:r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  <w:t xml:space="preserve">Наказ </w:t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  <w:t xml:space="preserve">і науки </w:t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</w:r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02.06.2004 N 433</w:t>
      </w:r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5"/>
      <w:bookmarkEnd w:id="14"/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Зареєстровано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Міністерстві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юстиції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  <w:t xml:space="preserve">21 </w:t>
      </w:r>
      <w:proofErr w:type="spellStart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>червня</w:t>
      </w:r>
      <w:proofErr w:type="spellEnd"/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t xml:space="preserve"> 2004 р.</w:t>
      </w:r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  <w:t>за N 757/9356</w:t>
      </w:r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</w:r>
      <w:r w:rsidRPr="006B03D0">
        <w:rPr>
          <w:rFonts w:ascii="Courier New" w:eastAsia="Times New Roman" w:hAnsi="Courier New" w:cs="Courier New"/>
          <w:color w:val="333333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6"/>
      <w:bookmarkEnd w:id="15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ПОЛОЖЕННЯ</w:t>
      </w:r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про порядок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для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6B03D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7"/>
      <w:bookmarkEnd w:id="16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1.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Загальні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положення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8"/>
      <w:bookmarkEnd w:id="17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1.1.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Це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Положення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розроблено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відповідно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Законів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"Про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 ( </w:t>
      </w:r>
      <w:hyperlink r:id="rId6" w:tgtFrame="_blank" w:history="1">
        <w:r w:rsidRPr="006B03D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1060-12</w:t>
        </w:r>
      </w:hyperlink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), "Про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середню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 ( </w:t>
      </w:r>
      <w:hyperlink r:id="rId7" w:tgtFrame="_blank" w:history="1">
        <w:r w:rsidRPr="006B03D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651-14</w:t>
        </w:r>
      </w:hyperlink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), "Про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інноваційну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діяльність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 ( </w:t>
      </w:r>
      <w:hyperlink r:id="rId8" w:tgtFrame="_blank" w:history="1">
        <w:r w:rsidRPr="006B03D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40-15</w:t>
        </w:r>
      </w:hyperlink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),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Положення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 порядок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інноваційної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освітньої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діяльності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затвердженого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наказом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07.11.2000 N 522 ( </w:t>
      </w:r>
      <w:hyperlink r:id="rId9" w:tgtFrame="_blank" w:history="1">
        <w:r w:rsidRPr="006B03D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z0946-00</w:t>
        </w:r>
      </w:hyperlink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),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зареєстрованим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юстиції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26.12.2000 за N 946/5167.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9"/>
      <w:bookmarkEnd w:id="18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1.2.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Положення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визначає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основні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організаційні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засади та порядок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закладах.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0"/>
      <w:bookmarkEnd w:id="19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1.3.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перевірка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програмне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забезпечення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імітаційні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моделюючі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контролюючі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програми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;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бази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даних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бази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знань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;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підручники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посібники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;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словники,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публікації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комп'ютерній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мережі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тощо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їх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доцільності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за результатами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виноситься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рішення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упровадження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зазначених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навчально-виховний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процес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1"/>
      <w:bookmarkEnd w:id="20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зберігаються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цифрових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або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аналогових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носіях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даних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відтворюються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електронному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обладнанні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2"/>
      <w:bookmarkEnd w:id="21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1.4.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підлягають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тиражування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носіях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або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публікації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комп'ютерній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мережі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потребу в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мають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3"/>
      <w:bookmarkEnd w:id="22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1.5.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базі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затверджуються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наказом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4"/>
      <w:bookmarkEnd w:id="23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2.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Основна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 мета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5"/>
      <w:bookmarkEnd w:id="24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2.1. Основною метою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є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доцільності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ефективності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використання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подальшого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впровадження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навчально-виховний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процес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6"/>
      <w:bookmarkEnd w:id="25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2.2.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передбачає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7"/>
      <w:bookmarkEnd w:id="26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науково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-методичного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рівня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апробується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8"/>
      <w:bookmarkEnd w:id="27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контрольних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зрізів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час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предмет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засвоєння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учнями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матеріалу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заняттях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використанням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9"/>
      <w:bookmarkEnd w:id="28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оцінювання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їх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психолого-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педагогічним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ергономічним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вимогам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нового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покоління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30"/>
      <w:bookmarkEnd w:id="29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підбиття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підсумків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висновками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доцільності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їх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упровадження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навчально-виховний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процес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31"/>
      <w:bookmarkEnd w:id="30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3.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Організація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32"/>
      <w:bookmarkEnd w:id="31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3.1.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Організаційні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науково-методичні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заходи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закладах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здійснює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Науково-методичний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центр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розробки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виробництва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спільно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науковими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працівниками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Інституту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Інституту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Інституту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психології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АПН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33"/>
      <w:bookmarkEnd w:id="32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3.2.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наявності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документів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підтверджують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право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власності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програмний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засіб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цілому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і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використаних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його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створення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матеріалів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інструментальних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34"/>
      <w:bookmarkEnd w:id="33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3.3.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Обов'язковій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підлягають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розроблені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виготовлені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кошти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державного бюджету,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замовником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є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35"/>
      <w:bookmarkEnd w:id="34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3.4.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протягом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року.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36"/>
      <w:bookmarkEnd w:id="35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3.5.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Кількість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визначається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Науково-методичним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центром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розробки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виробництва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урахуванням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вимог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репрезентативності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вірогідності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одержаних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за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погодженням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Міністерством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37"/>
      <w:bookmarkEnd w:id="36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3.6.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регіонах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інститутами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післядипломної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працівників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іншими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методичними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установами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наказом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місцевих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управління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Ними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контролюється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хід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визначених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закладах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регіону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подаються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38"/>
      <w:bookmarkEnd w:id="37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Заходи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вносяться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планів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роботи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інститутів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післядипломної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або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методичних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установ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9"/>
      <w:bookmarkEnd w:id="38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3.7.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Інститути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післядипломної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або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методичні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установи,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яким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доручено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проводити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подають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Науково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-методичного центру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розробки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виробництва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інформацію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працівників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здійснюватимуть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відповідальну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особу, на яку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покладено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регіоні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40"/>
      <w:bookmarkEnd w:id="39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3.8.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де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проводитиметься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повинні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відповідну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матеріальну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базу і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кадрове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забезпечення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Перелік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формується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погоджується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Міністерством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поданням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обласного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управліннями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41"/>
      <w:bookmarkEnd w:id="40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3.9.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Вимоги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де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проводитиметься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42"/>
      <w:bookmarkEnd w:id="41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наявність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класу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обладнаного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сучасною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мультимедійною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комп'ютерною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технікою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мультимедійним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комплексом (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телевізор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проектор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екран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43"/>
      <w:bookmarkEnd w:id="42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наявність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технічної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бази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забезпечення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використання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комп'ютерах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операційних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систем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Windows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98, 2000, XP;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44"/>
      <w:bookmarkEnd w:id="43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     -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комп'ютерах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має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бути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встановлено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ліцензійне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програмне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забезпечення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45"/>
      <w:bookmarkEnd w:id="44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повинні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доступ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мережі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Інтернет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бажано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виділеною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лінією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46"/>
      <w:bookmarkEnd w:id="45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високий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рівень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викладання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дисциплін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покажчики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участі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учнів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загальноосвітнього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закладу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Всеукраїнських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учнівських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предметних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олімпіадах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II, III та IV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етапів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47"/>
      <w:bookmarkEnd w:id="46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наявність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загальноосвітньому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навчальному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посади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інженера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або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лаборанта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обслуговування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техніки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48"/>
      <w:bookmarkEnd w:id="47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3.10. Респондентами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є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учні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вчителі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методисти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науковці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49"/>
      <w:bookmarkEnd w:id="48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3.11.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Кваліфікаційні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вимоги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вчителя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який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виявив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бажання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брати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участь в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50"/>
      <w:bookmarkEnd w:id="49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високий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рівень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фахової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майстерності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(не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нижче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I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кваліфікаційної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категорії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51"/>
      <w:bookmarkEnd w:id="50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уміння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працювати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комп'ютерною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технікою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52"/>
      <w:bookmarkEnd w:id="51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досвід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використання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навчально-виховному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процесі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53"/>
      <w:bookmarkEnd w:id="52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3.12.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Узагальнення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комісією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склад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затверджується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наказом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54"/>
      <w:bookmarkEnd w:id="53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До складу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входять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наукові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працівники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інститутів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АПН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практичні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працівники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методисти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обласних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інститутів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післядипломної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55"/>
      <w:bookmarkEnd w:id="54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4.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Етапи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56"/>
      <w:bookmarkEnd w:id="55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4.1.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проводиться за наказом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який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визначає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57"/>
      <w:bookmarkEnd w:id="56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перелік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підлягають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58"/>
      <w:bookmarkEnd w:id="57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термін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59"/>
      <w:bookmarkEnd w:id="58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місцях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поданням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заявкою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обласних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міських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управлінь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60"/>
      <w:bookmarkEnd w:id="59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склад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групи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узагальнення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61"/>
      <w:bookmarkEnd w:id="60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регіони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установи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підвідомчі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МОН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де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проводитиметься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62"/>
      <w:bookmarkEnd w:id="61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4.2.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такими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етапами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63"/>
      <w:bookmarkEnd w:id="62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(наказ про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64"/>
      <w:bookmarkEnd w:id="63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робота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вчителів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із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супроводжувальною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документацією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підготовчої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роботи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організації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конкретного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65"/>
      <w:bookmarkEnd w:id="64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базі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закладів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затверджених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наказом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66"/>
      <w:bookmarkEnd w:id="65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узагальнення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отриманих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членами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67"/>
      <w:bookmarkEnd w:id="66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-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розгляд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узагальнених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підготовлених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спільно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АПН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колегії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68"/>
      <w:bookmarkEnd w:id="67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5.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Підбиття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підсумків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111111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o69"/>
      <w:bookmarkEnd w:id="68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5.1.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Підбиття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підсумків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отриманих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ході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проводиться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експертною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комісією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протягом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двох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місяців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після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завершення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o70"/>
      <w:bookmarkEnd w:id="69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     5.2.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здійснює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аналіз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матеріалів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(анкет,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зрізів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знань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учнів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надісланих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інститутів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післядипломної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педагогічної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результатами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закладах.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o71"/>
      <w:bookmarkEnd w:id="70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5.3. За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підсумками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результатів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подає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обгрунтовані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висновки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розгляду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колегії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Міністерства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6B03D0" w:rsidRPr="006B03D0" w:rsidRDefault="006B03D0" w:rsidP="006B03D0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o72"/>
      <w:bookmarkEnd w:id="71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5.4.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Електронним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засобам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призначення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результатами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апробації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отримали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позитивну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оцінку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надається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Міністерством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гриф "Рекомендовано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Міністерством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освіти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" та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приймається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рішення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подальшого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їх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використання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загальноосвітніх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навчальних</w:t>
      </w:r>
      <w:proofErr w:type="spellEnd"/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закладах.</w:t>
      </w:r>
      <w:r w:rsidRPr="006B03D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6B03D0" w:rsidRPr="006B03D0" w:rsidTr="006B03D0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:rsidR="006B03D0" w:rsidRPr="006B03D0" w:rsidRDefault="006B03D0" w:rsidP="006B0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2" w:name="o73"/>
            <w:bookmarkEnd w:id="72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Директор департаменту </w:t>
            </w:r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загальної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середньої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 та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дошкільної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освіти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              </w:t>
            </w:r>
            <w:proofErr w:type="spellStart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П.Б.Полянський</w:t>
            </w:r>
            <w:proofErr w:type="spellEnd"/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B03D0">
              <w:rPr>
                <w:rFonts w:ascii="Courier New" w:eastAsia="Times New Roman" w:hAnsi="Courier New" w:cs="Courier New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</w:tbl>
    <w:p w:rsidR="00C70A2A" w:rsidRDefault="00C70A2A">
      <w:bookmarkStart w:id="73" w:name="_GoBack"/>
      <w:bookmarkEnd w:id="73"/>
    </w:p>
    <w:sectPr w:rsidR="00C7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D0"/>
    <w:rsid w:val="006B03D0"/>
    <w:rsid w:val="00C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90487-BDC4-42F7-97F2-D35A8107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03D0"/>
  </w:style>
  <w:style w:type="character" w:styleId="a3">
    <w:name w:val="Hyperlink"/>
    <w:basedOn w:val="a0"/>
    <w:uiPriority w:val="99"/>
    <w:semiHidden/>
    <w:unhideWhenUsed/>
    <w:rsid w:val="006B03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B0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03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40-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4.rada.gov.ua/laws/show/651-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1060-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4.rada.gov.ua/laws/show/348-99-%D0%B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zakon4.rada.gov.ua/laws/show/z0946-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1706</Words>
  <Characters>9728</Characters>
  <Application>Microsoft Office Word</Application>
  <DocSecurity>0</DocSecurity>
  <Lines>81</Lines>
  <Paragraphs>22</Paragraphs>
  <ScaleCrop>false</ScaleCrop>
  <Company/>
  <LinksUpToDate>false</LinksUpToDate>
  <CharactersWithSpaces>11412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Леонтьев</dc:creator>
  <cp:keywords/>
  <dc:description/>
  <cp:lastModifiedBy>Дмитрий Леонтьев</cp:lastModifiedBy>
  <cp:revision>2</cp:revision>
  <dcterms:created xsi:type="dcterms:W3CDTF">2014-06-25T12:06:00Z</dcterms:created>
  <dcterms:modified xsi:type="dcterms:W3CDTF">2014-06-25T12:07:00Z</dcterms:modified>
</cp:coreProperties>
</file>